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C57165" w:rsidRPr="008B6BEC" w:rsidRDefault="008B6BEC" w:rsidP="008B6BEC">
      <w:pPr>
        <w:spacing w:after="0" w:line="480" w:lineRule="auto"/>
        <w:contextualSpacing/>
        <w:jc w:val="center"/>
        <w:rPr>
          <w:rFonts w:ascii="Times New Roman" w:hAnsi="Times New Roman" w:cs="Times New Roman"/>
          <w:b/>
          <w:sz w:val="24"/>
          <w:szCs w:val="24"/>
        </w:rPr>
      </w:pPr>
      <w:r w:rsidRPr="008B6BEC">
        <w:rPr>
          <w:rFonts w:ascii="Times New Roman" w:hAnsi="Times New Roman" w:cs="Times New Roman"/>
          <w:b/>
          <w:sz w:val="24"/>
          <w:szCs w:val="24"/>
        </w:rPr>
        <w:t>Cultural Assessment</w:t>
      </w:r>
      <w:r w:rsidR="00C57165" w:rsidRPr="008B6BEC">
        <w:rPr>
          <w:rFonts w:ascii="Times New Roman" w:hAnsi="Times New Roman" w:cs="Times New Roman"/>
          <w:b/>
          <w:sz w:val="24"/>
          <w:szCs w:val="24"/>
        </w:rPr>
        <w:t xml:space="preserve"> </w:t>
      </w:r>
      <w:r w:rsidRPr="008B6BEC">
        <w:rPr>
          <w:rFonts w:ascii="Times New Roman" w:hAnsi="Times New Roman" w:cs="Times New Roman"/>
          <w:b/>
          <w:sz w:val="24"/>
          <w:szCs w:val="24"/>
        </w:rPr>
        <w:t>–</w:t>
      </w:r>
      <w:r w:rsidR="00C57165" w:rsidRPr="008B6BEC">
        <w:rPr>
          <w:rFonts w:ascii="Times New Roman" w:hAnsi="Times New Roman" w:cs="Times New Roman"/>
          <w:b/>
          <w:sz w:val="24"/>
          <w:szCs w:val="24"/>
        </w:rPr>
        <w:t xml:space="preserve"> Reflection</w:t>
      </w:r>
    </w:p>
    <w:p w:rsidR="008B6BEC" w:rsidRPr="008B6BEC" w:rsidRDefault="008B6BEC" w:rsidP="008B6BEC">
      <w:pPr>
        <w:spacing w:after="0" w:line="480" w:lineRule="auto"/>
        <w:contextualSpacing/>
        <w:jc w:val="center"/>
        <w:rPr>
          <w:rFonts w:ascii="Times New Roman" w:hAnsi="Times New Roman" w:cs="Times New Roman"/>
          <w:b/>
          <w:sz w:val="24"/>
          <w:szCs w:val="24"/>
        </w:rPr>
      </w:pPr>
      <w:r w:rsidRPr="008B6BEC">
        <w:rPr>
          <w:rFonts w:ascii="Times New Roman" w:hAnsi="Times New Roman" w:cs="Times New Roman"/>
          <w:b/>
          <w:sz w:val="24"/>
          <w:szCs w:val="24"/>
        </w:rPr>
        <w:t>Name</w:t>
      </w:r>
    </w:p>
    <w:p w:rsidR="008B6BEC" w:rsidRPr="008B6BEC" w:rsidRDefault="008B6BEC" w:rsidP="008B6BEC">
      <w:pPr>
        <w:spacing w:after="0" w:line="480" w:lineRule="auto"/>
        <w:contextualSpacing/>
        <w:jc w:val="center"/>
        <w:rPr>
          <w:rFonts w:ascii="Times New Roman" w:hAnsi="Times New Roman" w:cs="Times New Roman"/>
          <w:b/>
          <w:sz w:val="24"/>
          <w:szCs w:val="24"/>
        </w:rPr>
      </w:pPr>
      <w:r w:rsidRPr="008B6BEC">
        <w:rPr>
          <w:rFonts w:ascii="Times New Roman" w:hAnsi="Times New Roman" w:cs="Times New Roman"/>
          <w:b/>
          <w:sz w:val="24"/>
          <w:szCs w:val="24"/>
        </w:rPr>
        <w:t>Institution</w:t>
      </w:r>
    </w:p>
    <w:p w:rsidR="003F56F8" w:rsidRDefault="008B6BEC" w:rsidP="008B6BEC">
      <w:pPr>
        <w:spacing w:after="0" w:line="480" w:lineRule="auto"/>
        <w:contextualSpacing/>
        <w:jc w:val="center"/>
        <w:rPr>
          <w:rFonts w:ascii="Times New Roman" w:hAnsi="Times New Roman" w:cs="Times New Roman"/>
          <w:b/>
          <w:sz w:val="24"/>
          <w:szCs w:val="24"/>
        </w:rPr>
      </w:pPr>
      <w:r w:rsidRPr="008B6BEC">
        <w:rPr>
          <w:rFonts w:ascii="Times New Roman" w:hAnsi="Times New Roman" w:cs="Times New Roman"/>
          <w:b/>
          <w:sz w:val="24"/>
          <w:szCs w:val="24"/>
        </w:rPr>
        <w:t>Date</w:t>
      </w: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Default="008B6BEC" w:rsidP="008B6BEC">
      <w:pPr>
        <w:spacing w:after="0" w:line="480" w:lineRule="auto"/>
        <w:contextualSpacing/>
        <w:jc w:val="center"/>
        <w:rPr>
          <w:rFonts w:ascii="Times New Roman" w:hAnsi="Times New Roman" w:cs="Times New Roman"/>
          <w:b/>
          <w:sz w:val="24"/>
          <w:szCs w:val="24"/>
        </w:rPr>
      </w:pPr>
    </w:p>
    <w:p w:rsidR="008B6BEC" w:rsidRPr="008B6BEC" w:rsidRDefault="008B6BEC" w:rsidP="008B6BEC">
      <w:pPr>
        <w:spacing w:after="0" w:line="480" w:lineRule="auto"/>
        <w:contextualSpacing/>
        <w:jc w:val="center"/>
        <w:rPr>
          <w:rFonts w:ascii="Times New Roman" w:hAnsi="Times New Roman" w:cs="Times New Roman"/>
          <w:b/>
          <w:sz w:val="24"/>
          <w:szCs w:val="24"/>
          <w:u w:val="single"/>
        </w:rPr>
      </w:pPr>
    </w:p>
    <w:p w:rsidR="00B61E96" w:rsidRPr="008B6BEC" w:rsidRDefault="003F56F8" w:rsidP="008B6BEC">
      <w:pPr>
        <w:spacing w:after="0" w:line="480" w:lineRule="auto"/>
        <w:contextualSpacing/>
        <w:rPr>
          <w:rFonts w:ascii="Times New Roman" w:hAnsi="Times New Roman" w:cs="Times New Roman"/>
          <w:b/>
          <w:i/>
          <w:sz w:val="24"/>
          <w:szCs w:val="24"/>
        </w:rPr>
      </w:pPr>
      <w:r w:rsidRPr="008B6BEC">
        <w:rPr>
          <w:rFonts w:ascii="Times New Roman" w:hAnsi="Times New Roman" w:cs="Times New Roman"/>
          <w:b/>
          <w:i/>
          <w:sz w:val="24"/>
          <w:szCs w:val="24"/>
        </w:rPr>
        <w:lastRenderedPageBreak/>
        <w:t xml:space="preserve">Assignment:  After </w:t>
      </w:r>
      <w:r w:rsidR="00E52977" w:rsidRPr="008B6BEC">
        <w:rPr>
          <w:rFonts w:ascii="Times New Roman" w:hAnsi="Times New Roman" w:cs="Times New Roman"/>
          <w:b/>
          <w:i/>
          <w:sz w:val="24"/>
          <w:szCs w:val="24"/>
        </w:rPr>
        <w:t xml:space="preserve">your </w:t>
      </w:r>
      <w:r w:rsidRPr="008B6BEC">
        <w:rPr>
          <w:rFonts w:ascii="Times New Roman" w:hAnsi="Times New Roman" w:cs="Times New Roman"/>
          <w:b/>
          <w:i/>
          <w:sz w:val="24"/>
          <w:szCs w:val="24"/>
        </w:rPr>
        <w:t>interacti</w:t>
      </w:r>
      <w:r w:rsidR="00E52977" w:rsidRPr="008B6BEC">
        <w:rPr>
          <w:rFonts w:ascii="Times New Roman" w:hAnsi="Times New Roman" w:cs="Times New Roman"/>
          <w:b/>
          <w:i/>
          <w:sz w:val="24"/>
          <w:szCs w:val="24"/>
        </w:rPr>
        <w:t>on</w:t>
      </w:r>
      <w:r w:rsidRPr="008B6BEC">
        <w:rPr>
          <w:rFonts w:ascii="Times New Roman" w:hAnsi="Times New Roman" w:cs="Times New Roman"/>
          <w:b/>
          <w:i/>
          <w:sz w:val="24"/>
          <w:szCs w:val="24"/>
        </w:rPr>
        <w:t xml:space="preserve"> with a native Spanish speaker</w:t>
      </w:r>
      <w:r w:rsidR="00E52977" w:rsidRPr="008B6BEC">
        <w:rPr>
          <w:rFonts w:ascii="Times New Roman" w:hAnsi="Times New Roman" w:cs="Times New Roman"/>
          <w:b/>
          <w:i/>
          <w:sz w:val="24"/>
          <w:szCs w:val="24"/>
        </w:rPr>
        <w:t>,</w:t>
      </w:r>
      <w:r w:rsidRPr="008B6BEC">
        <w:rPr>
          <w:rFonts w:ascii="Times New Roman" w:hAnsi="Times New Roman" w:cs="Times New Roman"/>
          <w:b/>
          <w:i/>
          <w:sz w:val="24"/>
          <w:szCs w:val="24"/>
        </w:rPr>
        <w:t xml:space="preserve"> write a </w:t>
      </w:r>
      <w:r w:rsidR="003C014C" w:rsidRPr="008B6BEC">
        <w:rPr>
          <w:rFonts w:ascii="Times New Roman" w:hAnsi="Times New Roman" w:cs="Times New Roman"/>
          <w:b/>
          <w:i/>
          <w:sz w:val="24"/>
          <w:szCs w:val="24"/>
        </w:rPr>
        <w:t xml:space="preserve">two paragraph </w:t>
      </w:r>
      <w:r w:rsidRPr="008B6BEC">
        <w:rPr>
          <w:rFonts w:ascii="Times New Roman" w:hAnsi="Times New Roman" w:cs="Times New Roman"/>
          <w:b/>
          <w:i/>
          <w:sz w:val="24"/>
          <w:szCs w:val="24"/>
        </w:rPr>
        <w:t>reflection in which you</w:t>
      </w:r>
    </w:p>
    <w:p w:rsidR="008B6BEC" w:rsidRPr="008B6BEC" w:rsidRDefault="008B6BEC" w:rsidP="008B6BEC">
      <w:pPr>
        <w:spacing w:after="0" w:line="480" w:lineRule="auto"/>
        <w:contextualSpacing/>
        <w:rPr>
          <w:rFonts w:ascii="Times New Roman" w:hAnsi="Times New Roman" w:cs="Times New Roman"/>
          <w:b/>
          <w:sz w:val="24"/>
          <w:szCs w:val="24"/>
        </w:rPr>
      </w:pPr>
      <w:r w:rsidRPr="008B6BEC">
        <w:rPr>
          <w:rFonts w:ascii="Times New Roman" w:hAnsi="Times New Roman" w:cs="Times New Roman"/>
          <w:b/>
          <w:sz w:val="24"/>
          <w:szCs w:val="24"/>
        </w:rPr>
        <w:t>Differences</w:t>
      </w:r>
    </w:p>
    <w:p w:rsidR="00E816A1" w:rsidRPr="008B6BEC" w:rsidRDefault="00B61E96" w:rsidP="008B6BEC">
      <w:pPr>
        <w:spacing w:after="0" w:line="480" w:lineRule="auto"/>
        <w:ind w:firstLine="720"/>
        <w:contextualSpacing/>
        <w:rPr>
          <w:rFonts w:ascii="Times New Roman" w:hAnsi="Times New Roman" w:cs="Times New Roman"/>
          <w:sz w:val="24"/>
          <w:szCs w:val="24"/>
        </w:rPr>
      </w:pPr>
      <w:r w:rsidRPr="008B6BEC">
        <w:rPr>
          <w:rFonts w:ascii="Times New Roman" w:hAnsi="Times New Roman" w:cs="Times New Roman"/>
          <w:sz w:val="24"/>
          <w:szCs w:val="24"/>
        </w:rPr>
        <w:t>Members of human race usually share similar heritage but usually portray different distinct cultural characteristics as a result of cultural groups from amongst others. The American and Spanish cultures are quite different in terms of the working styles, eating habits and behavioral patterns as well as the social harmony amongst people.</w:t>
      </w:r>
    </w:p>
    <w:p w:rsidR="00B61E96" w:rsidRPr="008B6BEC" w:rsidRDefault="00E816A1" w:rsidP="008B6BEC">
      <w:pPr>
        <w:spacing w:after="0" w:line="480" w:lineRule="auto"/>
        <w:ind w:firstLine="720"/>
        <w:contextualSpacing/>
        <w:rPr>
          <w:rFonts w:ascii="Times New Roman" w:hAnsi="Times New Roman" w:cs="Times New Roman"/>
          <w:sz w:val="24"/>
          <w:szCs w:val="24"/>
        </w:rPr>
      </w:pPr>
      <w:r w:rsidRPr="008B6BEC">
        <w:rPr>
          <w:rFonts w:ascii="Times New Roman" w:hAnsi="Times New Roman" w:cs="Times New Roman"/>
          <w:sz w:val="24"/>
          <w:szCs w:val="24"/>
        </w:rPr>
        <w:t xml:space="preserve"> Latinos always look forward to maintaining social harmony. In most case scenario, they have made it even deeper to extend that it became a necessity in maintaining pleasant as well as conflict free relations. In fact, Hispanics would prefer to remain silent on a problematic issues with sole purpose of avoiding conflicts with others whenever they feel they may enter into social awkwardness. They usually have challenges in addressing conflicting issues with persons they have in cases of personal relationships may arise. On the other side, the American usually </w:t>
      </w:r>
      <w:r w:rsidR="008B6BEC" w:rsidRPr="008B6BEC">
        <w:rPr>
          <w:rFonts w:ascii="Times New Roman" w:hAnsi="Times New Roman" w:cs="Times New Roman"/>
          <w:sz w:val="24"/>
          <w:szCs w:val="24"/>
        </w:rPr>
        <w:t>find</w:t>
      </w:r>
      <w:r w:rsidRPr="008B6BEC">
        <w:rPr>
          <w:rFonts w:ascii="Times New Roman" w:hAnsi="Times New Roman" w:cs="Times New Roman"/>
          <w:sz w:val="24"/>
          <w:szCs w:val="24"/>
        </w:rPr>
        <w:t xml:space="preserve"> it easier to solve the problems as they do not encourage so much personal relationship ties. In</w:t>
      </w:r>
      <w:r w:rsidR="0077048A" w:rsidRPr="008B6BEC">
        <w:rPr>
          <w:rFonts w:ascii="Times New Roman" w:hAnsi="Times New Roman" w:cs="Times New Roman"/>
          <w:sz w:val="24"/>
          <w:szCs w:val="24"/>
        </w:rPr>
        <w:t xml:space="preserve"> fact, they would find it easier to deal with disagreements with others irrespective of their relationships whether siblings or not. </w:t>
      </w:r>
    </w:p>
    <w:p w:rsidR="008B6BEC" w:rsidRPr="008B6BEC" w:rsidRDefault="0077048A" w:rsidP="008B6BEC">
      <w:pPr>
        <w:spacing w:after="0" w:line="480" w:lineRule="auto"/>
        <w:ind w:firstLine="720"/>
        <w:contextualSpacing/>
        <w:rPr>
          <w:rFonts w:ascii="Times New Roman" w:hAnsi="Times New Roman" w:cs="Times New Roman"/>
          <w:sz w:val="24"/>
          <w:szCs w:val="24"/>
        </w:rPr>
      </w:pPr>
      <w:r w:rsidRPr="008B6BEC">
        <w:rPr>
          <w:rFonts w:ascii="Times New Roman" w:hAnsi="Times New Roman" w:cs="Times New Roman"/>
          <w:sz w:val="24"/>
          <w:szCs w:val="24"/>
        </w:rPr>
        <w:t xml:space="preserve">The American people do not encourage the </w:t>
      </w:r>
      <w:r w:rsidR="008B6BEC" w:rsidRPr="008B6BEC">
        <w:rPr>
          <w:rFonts w:ascii="Times New Roman" w:hAnsi="Times New Roman" w:cs="Times New Roman"/>
          <w:sz w:val="24"/>
          <w:szCs w:val="24"/>
        </w:rPr>
        <w:t>relationship</w:t>
      </w:r>
      <w:r w:rsidRPr="008B6BEC">
        <w:rPr>
          <w:rFonts w:ascii="Times New Roman" w:hAnsi="Times New Roman" w:cs="Times New Roman"/>
          <w:sz w:val="24"/>
          <w:szCs w:val="24"/>
        </w:rPr>
        <w:t xml:space="preserve"> ties with their families. </w:t>
      </w:r>
      <w:r w:rsidR="008B6BEC" w:rsidRPr="008B6BEC">
        <w:rPr>
          <w:rFonts w:ascii="Times New Roman" w:hAnsi="Times New Roman" w:cs="Times New Roman"/>
          <w:sz w:val="24"/>
          <w:szCs w:val="24"/>
        </w:rPr>
        <w:t>Actually</w:t>
      </w:r>
      <w:r w:rsidRPr="008B6BEC">
        <w:rPr>
          <w:rFonts w:ascii="Times New Roman" w:hAnsi="Times New Roman" w:cs="Times New Roman"/>
          <w:sz w:val="24"/>
          <w:szCs w:val="24"/>
        </w:rPr>
        <w:t xml:space="preserve">, once an individual attains the majority age he or she is required to depend on themselves </w:t>
      </w:r>
      <w:r w:rsidR="008B6BEC" w:rsidRPr="008B6BEC">
        <w:rPr>
          <w:rFonts w:ascii="Times New Roman" w:hAnsi="Times New Roman" w:cs="Times New Roman"/>
          <w:sz w:val="24"/>
          <w:szCs w:val="24"/>
        </w:rPr>
        <w:t>whether</w:t>
      </w:r>
      <w:r w:rsidRPr="008B6BEC">
        <w:rPr>
          <w:rFonts w:ascii="Times New Roman" w:hAnsi="Times New Roman" w:cs="Times New Roman"/>
          <w:sz w:val="24"/>
          <w:szCs w:val="24"/>
        </w:rPr>
        <w:t xml:space="preserve"> they are employed or not. The Hispanics would want to assist their siblings and people with personal ties until they are on their foot.</w:t>
      </w:r>
      <w:bookmarkStart w:id="0" w:name="_GoBack"/>
      <w:bookmarkEnd w:id="0"/>
    </w:p>
    <w:p w:rsidR="0077048A" w:rsidRPr="008B6BEC" w:rsidRDefault="008B6BEC" w:rsidP="008B6BEC">
      <w:pPr>
        <w:spacing w:after="0" w:line="480" w:lineRule="auto"/>
        <w:rPr>
          <w:rFonts w:ascii="Times New Roman" w:hAnsi="Times New Roman" w:cs="Times New Roman"/>
          <w:b/>
          <w:sz w:val="24"/>
          <w:szCs w:val="24"/>
        </w:rPr>
      </w:pPr>
      <w:r w:rsidRPr="008B6BEC">
        <w:rPr>
          <w:rFonts w:ascii="Times New Roman" w:hAnsi="Times New Roman" w:cs="Times New Roman"/>
          <w:b/>
          <w:sz w:val="24"/>
          <w:szCs w:val="24"/>
        </w:rPr>
        <w:t xml:space="preserve">What Does This Difference Tell Us About Underlying Values In The </w:t>
      </w:r>
      <w:r>
        <w:rPr>
          <w:rFonts w:ascii="Times New Roman" w:hAnsi="Times New Roman" w:cs="Times New Roman"/>
          <w:b/>
          <w:sz w:val="24"/>
          <w:szCs w:val="24"/>
        </w:rPr>
        <w:t>US</w:t>
      </w:r>
      <w:r w:rsidRPr="008B6BEC">
        <w:rPr>
          <w:rFonts w:ascii="Times New Roman" w:hAnsi="Times New Roman" w:cs="Times New Roman"/>
          <w:b/>
          <w:sz w:val="24"/>
          <w:szCs w:val="24"/>
        </w:rPr>
        <w:t xml:space="preserve"> And In France? </w:t>
      </w:r>
    </w:p>
    <w:p w:rsidR="0077048A" w:rsidRPr="008B6BEC" w:rsidRDefault="0077048A" w:rsidP="008B6BEC">
      <w:pPr>
        <w:spacing w:after="0" w:line="480" w:lineRule="auto"/>
        <w:contextualSpacing/>
        <w:rPr>
          <w:rFonts w:ascii="Times New Roman" w:hAnsi="Times New Roman" w:cs="Times New Roman"/>
          <w:sz w:val="24"/>
          <w:szCs w:val="24"/>
        </w:rPr>
      </w:pPr>
      <w:r w:rsidRPr="008B6BEC">
        <w:rPr>
          <w:rFonts w:ascii="Times New Roman" w:hAnsi="Times New Roman" w:cs="Times New Roman"/>
          <w:sz w:val="24"/>
          <w:szCs w:val="24"/>
        </w:rPr>
        <w:t>The difference tells us that people should</w:t>
      </w:r>
    </w:p>
    <w:p w:rsidR="008B6BEC" w:rsidRPr="008B6BEC" w:rsidRDefault="008B6BEC" w:rsidP="008B6BEC">
      <w:pPr>
        <w:pStyle w:val="ListParagraph"/>
        <w:numPr>
          <w:ilvl w:val="0"/>
          <w:numId w:val="2"/>
        </w:numPr>
        <w:spacing w:after="0" w:line="480" w:lineRule="auto"/>
        <w:ind w:left="768" w:firstLine="672"/>
        <w:rPr>
          <w:rFonts w:ascii="Times New Roman" w:hAnsi="Times New Roman" w:cs="Times New Roman"/>
          <w:sz w:val="24"/>
          <w:szCs w:val="24"/>
        </w:rPr>
      </w:pPr>
      <w:r w:rsidRPr="008B6BEC">
        <w:rPr>
          <w:rFonts w:ascii="Times New Roman" w:hAnsi="Times New Roman" w:cs="Times New Roman"/>
          <w:sz w:val="24"/>
          <w:szCs w:val="24"/>
        </w:rPr>
        <w:t xml:space="preserve">Importance of </w:t>
      </w:r>
      <w:r w:rsidR="0077048A" w:rsidRPr="008B6BEC">
        <w:rPr>
          <w:rFonts w:ascii="Times New Roman" w:hAnsi="Times New Roman" w:cs="Times New Roman"/>
          <w:sz w:val="24"/>
          <w:szCs w:val="24"/>
        </w:rPr>
        <w:t xml:space="preserve"> assisting </w:t>
      </w:r>
      <w:r w:rsidRPr="008B6BEC">
        <w:rPr>
          <w:rFonts w:ascii="Times New Roman" w:hAnsi="Times New Roman" w:cs="Times New Roman"/>
          <w:sz w:val="24"/>
          <w:szCs w:val="24"/>
        </w:rPr>
        <w:t>other people</w:t>
      </w:r>
    </w:p>
    <w:p w:rsidR="008B6BEC" w:rsidRPr="008B6BEC" w:rsidRDefault="008B6BEC" w:rsidP="008B6BEC">
      <w:pPr>
        <w:pStyle w:val="ListParagraph"/>
        <w:numPr>
          <w:ilvl w:val="0"/>
          <w:numId w:val="2"/>
        </w:numPr>
        <w:spacing w:after="0" w:line="480" w:lineRule="auto"/>
        <w:ind w:left="768" w:firstLine="672"/>
        <w:rPr>
          <w:rFonts w:ascii="Times New Roman" w:hAnsi="Times New Roman" w:cs="Times New Roman"/>
          <w:sz w:val="24"/>
          <w:szCs w:val="24"/>
        </w:rPr>
      </w:pPr>
      <w:r w:rsidRPr="008B6BEC">
        <w:rPr>
          <w:rFonts w:ascii="Times New Roman" w:hAnsi="Times New Roman" w:cs="Times New Roman"/>
          <w:sz w:val="24"/>
          <w:szCs w:val="24"/>
        </w:rPr>
        <w:lastRenderedPageBreak/>
        <w:t>Confronting other people whenever in dispute is not the only solutions</w:t>
      </w:r>
    </w:p>
    <w:p w:rsidR="00443E6D" w:rsidRPr="008B6BEC" w:rsidRDefault="008B6BEC" w:rsidP="008B6BEC">
      <w:pPr>
        <w:pStyle w:val="ListParagraph"/>
        <w:numPr>
          <w:ilvl w:val="0"/>
          <w:numId w:val="2"/>
        </w:numPr>
        <w:spacing w:after="0" w:line="480" w:lineRule="auto"/>
        <w:ind w:left="768" w:firstLine="672"/>
        <w:rPr>
          <w:rFonts w:ascii="Times New Roman" w:hAnsi="Times New Roman" w:cs="Times New Roman"/>
          <w:sz w:val="24"/>
          <w:szCs w:val="24"/>
        </w:rPr>
      </w:pPr>
      <w:r w:rsidRPr="008B6BEC">
        <w:rPr>
          <w:rFonts w:ascii="Times New Roman" w:hAnsi="Times New Roman" w:cs="Times New Roman"/>
          <w:sz w:val="24"/>
          <w:szCs w:val="24"/>
        </w:rPr>
        <w:t>Encourage and offer solutions to others to succeed.</w:t>
      </w:r>
    </w:p>
    <w:sectPr w:rsidR="00443E6D" w:rsidRPr="008B6BEC" w:rsidSect="008B6B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0B5" w:rsidRDefault="00FD10B5" w:rsidP="008B6BEC">
      <w:pPr>
        <w:spacing w:after="0" w:line="240" w:lineRule="auto"/>
      </w:pPr>
      <w:r>
        <w:separator/>
      </w:r>
    </w:p>
  </w:endnote>
  <w:endnote w:type="continuationSeparator" w:id="0">
    <w:p w:rsidR="00FD10B5" w:rsidRDefault="00FD10B5" w:rsidP="008B6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0B5" w:rsidRDefault="00FD10B5" w:rsidP="008B6BEC">
      <w:pPr>
        <w:spacing w:after="0" w:line="240" w:lineRule="auto"/>
      </w:pPr>
      <w:r>
        <w:separator/>
      </w:r>
    </w:p>
  </w:footnote>
  <w:footnote w:type="continuationSeparator" w:id="0">
    <w:p w:rsidR="00FD10B5" w:rsidRDefault="00FD10B5" w:rsidP="008B6B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2369411"/>
      <w:docPartObj>
        <w:docPartGallery w:val="Page Numbers (Top of Page)"/>
        <w:docPartUnique/>
      </w:docPartObj>
    </w:sdtPr>
    <w:sdtEndPr>
      <w:rPr>
        <w:noProof/>
      </w:rPr>
    </w:sdtEndPr>
    <w:sdtContent>
      <w:p w:rsidR="008B6BEC" w:rsidRPr="008B6BEC" w:rsidRDefault="008B6BEC" w:rsidP="008B6BEC">
        <w:pPr>
          <w:spacing w:after="0" w:line="480" w:lineRule="auto"/>
          <w:contextualSpacing/>
          <w:rPr>
            <w:rFonts w:ascii="Times New Roman" w:hAnsi="Times New Roman" w:cs="Times New Roman"/>
            <w:b/>
            <w:sz w:val="24"/>
            <w:szCs w:val="24"/>
          </w:rPr>
        </w:pPr>
        <w:r w:rsidRPr="008B6BEC">
          <w:rPr>
            <w:rFonts w:ascii="Times New Roman" w:hAnsi="Times New Roman" w:cs="Times New Roman"/>
            <w:b/>
            <w:sz w:val="24"/>
            <w:szCs w:val="24"/>
          </w:rPr>
          <w:t>Cultural Assessment – Reflection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fldChar w:fldCharType="begin"/>
        </w:r>
        <w:r>
          <w:instrText xml:space="preserve"> PAGE   \* MERGEFORMAT </w:instrText>
        </w:r>
        <w:r>
          <w:fldChar w:fldCharType="separate"/>
        </w:r>
        <w:r w:rsidR="00DA09F8">
          <w:rPr>
            <w:noProof/>
          </w:rPr>
          <w:t>3</w:t>
        </w:r>
        <w:r>
          <w:rPr>
            <w:noProof/>
          </w:rPr>
          <w:fldChar w:fldCharType="end"/>
        </w:r>
      </w:p>
    </w:sdtContent>
  </w:sdt>
  <w:p w:rsidR="008B6BEC" w:rsidRDefault="008B6B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BEC" w:rsidRDefault="008B6BEC" w:rsidP="008B6BEC">
    <w:pPr>
      <w:spacing w:after="0" w:line="480" w:lineRule="auto"/>
      <w:contextualSpacing/>
      <w:jc w:val="center"/>
    </w:pPr>
    <w:r w:rsidRPr="008B6BEC">
      <w:rPr>
        <w:rFonts w:ascii="Times New Roman" w:hAnsi="Times New Roman" w:cs="Times New Roman"/>
        <w:sz w:val="24"/>
        <w:szCs w:val="24"/>
      </w:rPr>
      <w:t>Running head:</w:t>
    </w:r>
    <w:r w:rsidRPr="008B6BEC">
      <w:rPr>
        <w:rFonts w:ascii="Times New Roman" w:hAnsi="Times New Roman" w:cs="Times New Roman"/>
        <w:b/>
        <w:sz w:val="24"/>
        <w:szCs w:val="24"/>
      </w:rPr>
      <w:t xml:space="preserve"> </w:t>
    </w:r>
    <w:r w:rsidRPr="008B6BEC">
      <w:rPr>
        <w:rFonts w:ascii="Times New Roman" w:hAnsi="Times New Roman" w:cs="Times New Roman"/>
        <w:b/>
        <w:sz w:val="24"/>
        <w:szCs w:val="24"/>
      </w:rPr>
      <w:t>Cultural Assessment – Reflection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8B6BEC">
      <w:rPr>
        <w:rFonts w:ascii="Times New Roman" w:hAnsi="Times New Roman" w:cs="Times New Roman"/>
        <w:b/>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FE456A"/>
    <w:multiLevelType w:val="hybridMultilevel"/>
    <w:tmpl w:val="1AB023E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nsid w:val="3C74696A"/>
    <w:multiLevelType w:val="hybridMultilevel"/>
    <w:tmpl w:val="EB361252"/>
    <w:lvl w:ilvl="0" w:tplc="DEB0B7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6F8"/>
    <w:rsid w:val="00081995"/>
    <w:rsid w:val="003C014C"/>
    <w:rsid w:val="003E085C"/>
    <w:rsid w:val="003F56F8"/>
    <w:rsid w:val="00443E6D"/>
    <w:rsid w:val="00753528"/>
    <w:rsid w:val="0077048A"/>
    <w:rsid w:val="008B6BEC"/>
    <w:rsid w:val="00A54E09"/>
    <w:rsid w:val="00B61E96"/>
    <w:rsid w:val="00C54EC6"/>
    <w:rsid w:val="00C57165"/>
    <w:rsid w:val="00DA09F8"/>
    <w:rsid w:val="00E416FA"/>
    <w:rsid w:val="00E52977"/>
    <w:rsid w:val="00E816A1"/>
    <w:rsid w:val="00FD1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F4FBBA-F1D5-4F5C-813A-803804319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6F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14C"/>
    <w:pPr>
      <w:ind w:left="720"/>
      <w:contextualSpacing/>
    </w:pPr>
  </w:style>
  <w:style w:type="paragraph" w:styleId="Header">
    <w:name w:val="header"/>
    <w:basedOn w:val="Normal"/>
    <w:link w:val="HeaderChar"/>
    <w:uiPriority w:val="99"/>
    <w:unhideWhenUsed/>
    <w:rsid w:val="008B6B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BEC"/>
  </w:style>
  <w:style w:type="paragraph" w:styleId="Footer">
    <w:name w:val="footer"/>
    <w:basedOn w:val="Normal"/>
    <w:link w:val="FooterChar"/>
    <w:uiPriority w:val="99"/>
    <w:unhideWhenUsed/>
    <w:rsid w:val="008B6B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King's College</Company>
  <LinksUpToDate>false</LinksUpToDate>
  <CharactersWithSpaces>1946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Daggy</cp:lastModifiedBy>
  <cp:revision>4</cp:revision>
  <dcterms:created xsi:type="dcterms:W3CDTF">2017-12-13T23:37:00Z</dcterms:created>
  <dcterms:modified xsi:type="dcterms:W3CDTF">2017-12-14T01:07:00Z</dcterms:modified>
</cp:coreProperties>
</file>